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3C5794EF" w14:textId="0DC01D1B" w:rsidR="00787035" w:rsidRPr="00787035" w:rsidRDefault="00955925" w:rsidP="0067244A">
      <w:pPr>
        <w:pStyle w:val="ParagrapheIndent2"/>
        <w:tabs>
          <w:tab w:val="left" w:pos="2410"/>
        </w:tabs>
        <w:spacing w:line="230" w:lineRule="exact"/>
        <w:jc w:val="both"/>
        <w:rPr>
          <w:b/>
          <w:bCs/>
          <w:color w:val="0000FF"/>
          <w:sz w:val="22"/>
          <w:szCs w:val="28"/>
          <w:lang w:val="fr-FR"/>
        </w:rPr>
      </w:pPr>
      <w:r w:rsidRPr="00787035">
        <w:rPr>
          <w:sz w:val="22"/>
          <w:szCs w:val="22"/>
          <w:u w:val="single"/>
          <w:lang w:val="fr-FR"/>
        </w:rPr>
        <w:t>Objet de la consultation</w:t>
      </w:r>
      <w:r w:rsidRPr="00787035">
        <w:rPr>
          <w:sz w:val="22"/>
          <w:szCs w:val="22"/>
          <w:lang w:val="fr-FR"/>
        </w:rPr>
        <w:t xml:space="preserve"> :</w:t>
      </w:r>
      <w:r w:rsidR="00787035" w:rsidRPr="00787035">
        <w:rPr>
          <w:b/>
          <w:bCs/>
          <w:color w:val="0000FF"/>
          <w:lang w:val="fr-FR"/>
        </w:rPr>
        <w:t xml:space="preserve"> </w:t>
      </w:r>
      <w:r w:rsidR="00ED42EF" w:rsidRPr="00ED42EF">
        <w:rPr>
          <w:b/>
          <w:bCs/>
          <w:color w:val="0000FF"/>
          <w:sz w:val="22"/>
          <w:szCs w:val="28"/>
          <w:lang w:val="fr-FR"/>
        </w:rPr>
        <w:t xml:space="preserve">Mission légale de Commissariat aux comptes et de son suppléant pour la Chambre de Commerce et d’Industrie </w:t>
      </w:r>
      <w:r w:rsidR="00690CFA">
        <w:rPr>
          <w:b/>
          <w:bCs/>
          <w:color w:val="0000FF"/>
          <w:sz w:val="22"/>
          <w:szCs w:val="28"/>
          <w:lang w:val="fr-FR"/>
        </w:rPr>
        <w:t>Moselle Métropole Metz</w:t>
      </w:r>
    </w:p>
    <w:p w14:paraId="79A2DADE" w14:textId="0B786790" w:rsidR="0067244A" w:rsidRPr="0067244A" w:rsidRDefault="0067244A" w:rsidP="003D03CD">
      <w:pPr>
        <w:rPr>
          <w:rFonts w:ascii="Arial" w:hAnsi="Arial" w:cs="Arial"/>
          <w:b/>
          <w:bCs/>
          <w:sz w:val="22"/>
          <w:szCs w:val="28"/>
          <w:lang w:eastAsia="en-US"/>
        </w:rPr>
      </w:pPr>
      <w:r w:rsidRPr="0067244A">
        <w:rPr>
          <w:rFonts w:ascii="Arial" w:hAnsi="Arial"/>
          <w:b/>
          <w:bCs/>
          <w:sz w:val="22"/>
          <w:szCs w:val="28"/>
          <w:lang w:eastAsia="en-US"/>
        </w:rPr>
        <w:t>Consultation n°</w:t>
      </w:r>
      <w:r w:rsidRPr="00690CFA">
        <w:rPr>
          <w:rFonts w:ascii="Arial" w:hAnsi="Arial"/>
          <w:b/>
          <w:bCs/>
          <w:sz w:val="22"/>
          <w:szCs w:val="28"/>
          <w:lang w:eastAsia="en-US"/>
        </w:rPr>
        <w:t>2026/CONSU/0</w:t>
      </w:r>
      <w:r w:rsidR="00F776DD" w:rsidRPr="00690CFA">
        <w:rPr>
          <w:rFonts w:ascii="Arial" w:hAnsi="Arial"/>
          <w:b/>
          <w:bCs/>
          <w:sz w:val="22"/>
          <w:szCs w:val="28"/>
          <w:lang w:eastAsia="en-US"/>
        </w:rPr>
        <w:t>3</w:t>
      </w:r>
      <w:r w:rsidRPr="00690CFA">
        <w:rPr>
          <w:rFonts w:ascii="Arial" w:hAnsi="Arial"/>
          <w:b/>
          <w:bCs/>
          <w:sz w:val="22"/>
          <w:szCs w:val="28"/>
          <w:lang w:eastAsia="en-US"/>
        </w:rPr>
        <w:t xml:space="preserve"> </w:t>
      </w:r>
      <w:r w:rsidR="00C0060E" w:rsidRPr="00690CFA">
        <w:rPr>
          <w:rFonts w:ascii="Arial" w:hAnsi="Arial"/>
          <w:b/>
          <w:bCs/>
          <w:sz w:val="22"/>
          <w:szCs w:val="28"/>
          <w:lang w:eastAsia="en-US"/>
        </w:rPr>
        <w:t xml:space="preserve">du </w:t>
      </w:r>
      <w:r w:rsidR="006A1AE9" w:rsidRPr="006A1AE9">
        <w:rPr>
          <w:rFonts w:ascii="Arial" w:hAnsi="Arial"/>
          <w:b/>
          <w:bCs/>
          <w:sz w:val="22"/>
          <w:szCs w:val="28"/>
          <w:lang w:eastAsia="en-US"/>
        </w:rPr>
        <w:t>16 mars</w:t>
      </w:r>
      <w:r w:rsidR="003D03CD" w:rsidRPr="006A1AE9">
        <w:rPr>
          <w:rFonts w:ascii="Arial" w:hAnsi="Arial"/>
          <w:b/>
          <w:bCs/>
          <w:sz w:val="22"/>
          <w:szCs w:val="28"/>
          <w:lang w:eastAsia="en-US"/>
        </w:rPr>
        <w:t xml:space="preserve"> 2026</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5C776CA3" w:rsidR="00955925" w:rsidRDefault="00955925" w:rsidP="00690CFA">
      <w:pPr>
        <w:numPr>
          <w:ilvl w:val="0"/>
          <w:numId w:val="1"/>
        </w:numPr>
        <w:tabs>
          <w:tab w:val="right" w:leader="underscore" w:pos="9072"/>
        </w:tabs>
        <w:spacing w:line="260" w:lineRule="exact"/>
        <w:ind w:right="-1"/>
        <w:jc w:val="both"/>
        <w:rPr>
          <w:rFonts w:ascii="Arial" w:hAnsi="Arial" w:cs="Arial"/>
          <w:sz w:val="22"/>
          <w:szCs w:val="22"/>
        </w:rPr>
      </w:pPr>
      <w:r>
        <w:rPr>
          <w:rFonts w:ascii="Arial" w:hAnsi="Arial" w:cs="Arial"/>
          <w:sz w:val="22"/>
          <w:szCs w:val="22"/>
        </w:rPr>
        <w:t>atteste ne pas avoir la qualification de Membre Titulaire de la Chambre de Commerce et d’Industrie de</w:t>
      </w:r>
      <w:r w:rsidR="0067244A">
        <w:rPr>
          <w:rFonts w:ascii="Arial" w:hAnsi="Arial" w:cs="Arial"/>
          <w:sz w:val="22"/>
          <w:szCs w:val="22"/>
        </w:rPr>
        <w:t xml:space="preserve"> </w:t>
      </w:r>
      <w:r w:rsidR="00690CFA">
        <w:rPr>
          <w:rFonts w:ascii="Arial" w:hAnsi="Arial" w:cs="Arial"/>
          <w:sz w:val="22"/>
          <w:szCs w:val="22"/>
        </w:rPr>
        <w:t>Moselle Métropole Metz</w:t>
      </w:r>
      <w:r>
        <w:rPr>
          <w:rFonts w:ascii="Arial" w:hAnsi="Arial" w:cs="Arial"/>
          <w:sz w:val="22"/>
          <w:szCs w:val="22"/>
        </w:rPr>
        <w: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10681E"/>
    <w:rsid w:val="001703AF"/>
    <w:rsid w:val="001E0BCB"/>
    <w:rsid w:val="00246CA1"/>
    <w:rsid w:val="00274C41"/>
    <w:rsid w:val="003B058B"/>
    <w:rsid w:val="003D03CD"/>
    <w:rsid w:val="004C79A4"/>
    <w:rsid w:val="004F061D"/>
    <w:rsid w:val="005A059C"/>
    <w:rsid w:val="005A0A52"/>
    <w:rsid w:val="0065029A"/>
    <w:rsid w:val="0067244A"/>
    <w:rsid w:val="00690CFA"/>
    <w:rsid w:val="006A1AE9"/>
    <w:rsid w:val="006C6FEA"/>
    <w:rsid w:val="00787035"/>
    <w:rsid w:val="00815C0D"/>
    <w:rsid w:val="008D2629"/>
    <w:rsid w:val="008E2521"/>
    <w:rsid w:val="0091651B"/>
    <w:rsid w:val="00917D34"/>
    <w:rsid w:val="00955925"/>
    <w:rsid w:val="00B54F63"/>
    <w:rsid w:val="00C0060E"/>
    <w:rsid w:val="00D27AAC"/>
    <w:rsid w:val="00D90AB3"/>
    <w:rsid w:val="00D9562B"/>
    <w:rsid w:val="00E14017"/>
    <w:rsid w:val="00EB1AEB"/>
    <w:rsid w:val="00EB245D"/>
    <w:rsid w:val="00ED42EF"/>
    <w:rsid w:val="00F776DD"/>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1025</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SCHWEITZER Mireille</cp:lastModifiedBy>
  <cp:revision>3</cp:revision>
  <dcterms:created xsi:type="dcterms:W3CDTF">2026-03-09T10:59:00Z</dcterms:created>
  <dcterms:modified xsi:type="dcterms:W3CDTF">2026-03-11T08:14:00Z</dcterms:modified>
</cp:coreProperties>
</file>